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3000" w:type="pct"/>
        <w:jc w:val="center"/>
        <w:tblCellSpacing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75" w:type="dxa"/>
          <w:jc w:val="center"/>
        </w:trPr>
        <w:tc>
          <w:tcPr>
            <w:tcW w:w="7500" w:type="dxa"/>
            <w:shd w:val="clear" w:color="auto" w:fill="FFFFFF"/>
            <w:vAlign w:val="center"/>
          </w:tcPr>
          <w:p>
            <w:pPr>
              <w:keepNext w:val="0"/>
              <w:keepLines w:val="0"/>
              <w:widowControl/>
              <w:suppressLineNumbers w:val="0"/>
              <w:ind w:left="0" w:firstLine="0"/>
              <w:jc w:val="left"/>
              <w:rPr>
                <w:rFonts w:ascii="Arial" w:hAnsi="Arial" w:cs="Arial"/>
                <w:caps w:val="0"/>
                <w:spacing w:val="0"/>
                <w:sz w:val="25"/>
                <w:szCs w:val="25"/>
              </w:rPr>
            </w:pPr>
            <w:r>
              <w:rPr>
                <w:rFonts w:hint="default" w:ascii="Arial" w:hAnsi="Arial" w:eastAsia="宋体" w:cs="Arial"/>
                <w:caps w:val="0"/>
                <w:spacing w:val="0"/>
                <w:kern w:val="0"/>
                <w:sz w:val="25"/>
                <w:szCs w:val="25"/>
                <w:lang w:val="en-US" w:eastAsia="zh-CN" w:bidi="ar"/>
              </w:rPr>
              <w:t>东北师范大学2022年5月网络教育部分公共基础课统一考试的通知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5" w:type="dxa"/>
          <w:jc w:val="center"/>
        </w:trPr>
        <w:tc>
          <w:tcPr>
            <w:tcW w:w="0" w:type="auto"/>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ascii="仿宋" w:hAnsi="仿宋" w:eastAsia="仿宋" w:cs="仿宋"/>
                <w:caps w:val="0"/>
                <w:spacing w:val="0"/>
                <w:sz w:val="31"/>
                <w:szCs w:val="31"/>
                <w:bdr w:val="none" w:color="auto" w:sz="0" w:space="0"/>
              </w:rPr>
              <w:t>各</w:t>
            </w:r>
            <w:r>
              <w:rPr>
                <w:rFonts w:hint="eastAsia" w:ascii="仿宋" w:hAnsi="仿宋" w:eastAsia="仿宋" w:cs="仿宋"/>
                <w:caps w:val="0"/>
                <w:spacing w:val="0"/>
                <w:sz w:val="31"/>
                <w:szCs w:val="31"/>
                <w:bdr w:val="none" w:color="auto" w:sz="0" w:space="0"/>
              </w:rPr>
              <w:t>授权学习中心、网络教育学生：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根据教育部现代远程教育试点高校网络教育部分公共基础课全国统一考试（即统考），不再由全国高校网络教育考试委员会举行，改由高校自行组织的相关要求，现将我校2022年5月网络教育统考工作安排如下：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15"/>
            </w:pPr>
            <w:r>
              <w:rPr>
                <w:rStyle w:val="6"/>
                <w:rFonts w:hint="eastAsia" w:ascii="仿宋" w:hAnsi="仿宋" w:eastAsia="仿宋" w:cs="仿宋"/>
                <w:caps w:val="0"/>
                <w:spacing w:val="0"/>
                <w:sz w:val="31"/>
                <w:szCs w:val="31"/>
                <w:bdr w:val="none" w:color="auto" w:sz="0" w:space="0"/>
              </w:rPr>
              <w:t>一、考试对象：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1)我校2003及以前专升本入学批次、1709及以前高起本入学批次，统考应考科目未通过的在读本科生；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2)我校2003及以前专升本入学批次、1709及以前高起本入学批次，通过奥鹏OCES平台申请大学英语重考的在读本科生；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3)2010-2018年毕业已申请2021年12月份统考，但因疫情原因停考的毕业生。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Style w:val="6"/>
                <w:rFonts w:hint="eastAsia" w:ascii="仿宋" w:hAnsi="仿宋" w:eastAsia="仿宋" w:cs="仿宋"/>
                <w:caps w:val="0"/>
                <w:spacing w:val="0"/>
                <w:sz w:val="31"/>
                <w:szCs w:val="31"/>
                <w:bdr w:val="none" w:color="auto" w:sz="0" w:space="0"/>
              </w:rPr>
              <w:t>二、考试收费：</w:t>
            </w:r>
            <w:r>
              <w:rPr>
                <w:rFonts w:hint="eastAsia" w:ascii="仿宋" w:hAnsi="仿宋" w:eastAsia="仿宋" w:cs="仿宋"/>
                <w:caps w:val="0"/>
                <w:spacing w:val="0"/>
                <w:sz w:val="31"/>
                <w:szCs w:val="31"/>
                <w:bdr w:val="none" w:color="auto" w:sz="0" w:space="0"/>
              </w:rPr>
              <w:t>不收取任何费用。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Style w:val="6"/>
                <w:rFonts w:hint="eastAsia" w:ascii="仿宋" w:hAnsi="仿宋" w:eastAsia="仿宋" w:cs="仿宋"/>
                <w:caps w:val="0"/>
                <w:spacing w:val="0"/>
                <w:sz w:val="31"/>
                <w:szCs w:val="31"/>
                <w:bdr w:val="none" w:color="auto" w:sz="0" w:space="0"/>
              </w:rPr>
              <w:t>三、考试时间：</w:t>
            </w:r>
            <w:r>
              <w:rPr>
                <w:rFonts w:hint="eastAsia" w:ascii="仿宋" w:hAnsi="仿宋" w:eastAsia="仿宋" w:cs="仿宋"/>
                <w:caps w:val="0"/>
                <w:spacing w:val="0"/>
                <w:sz w:val="31"/>
                <w:szCs w:val="31"/>
                <w:bdr w:val="none" w:color="auto" w:sz="0" w:space="0"/>
              </w:rPr>
              <w:t>5月8日9:00-5月10日18:00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Style w:val="6"/>
                <w:rFonts w:hint="eastAsia" w:ascii="仿宋" w:hAnsi="仿宋" w:eastAsia="仿宋" w:cs="仿宋"/>
                <w:caps w:val="0"/>
                <w:spacing w:val="0"/>
                <w:sz w:val="31"/>
                <w:szCs w:val="31"/>
                <w:bdr w:val="none" w:color="auto" w:sz="0" w:space="0"/>
              </w:rPr>
              <w:t>四、报考方式：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本次考试无须预约报考，我校将对符合条件的考生统一安排考试。符合本通知“考试对象”第一条及第三条的考生名单及考试科目详见附件1《东北师范大学2022年5月网络教育部分公共基础课统一考试部分考生名单》，对名单信息有疑义的</w:t>
            </w:r>
            <w:r>
              <w:rPr>
                <w:rFonts w:hint="eastAsia" w:ascii="仿宋" w:hAnsi="仿宋" w:eastAsia="仿宋" w:cs="仿宋"/>
                <w:caps w:val="0"/>
                <w:spacing w:val="0"/>
                <w:sz w:val="31"/>
                <w:szCs w:val="31"/>
                <w:bdr w:val="none" w:color="auto" w:sz="0" w:space="0"/>
                <w:lang w:eastAsia="zh-CN"/>
              </w:rPr>
              <w:t>老师请联系</w:t>
            </w:r>
            <w:r>
              <w:rPr>
                <w:rFonts w:hint="eastAsia" w:ascii="仿宋" w:hAnsi="仿宋" w:eastAsia="仿宋" w:cs="仿宋"/>
                <w:caps w:val="0"/>
                <w:spacing w:val="0"/>
                <w:sz w:val="31"/>
                <w:szCs w:val="31"/>
                <w:bdr w:val="none" w:color="auto" w:sz="0" w:space="0"/>
              </w:rPr>
              <w:t>所在学习中心，汇总信息后以邮件形式反馈</w:t>
            </w:r>
            <w:r>
              <w:rPr>
                <w:rFonts w:hint="eastAsia" w:ascii="仿宋" w:hAnsi="仿宋" w:eastAsia="仿宋" w:cs="仿宋"/>
                <w:caps w:val="0"/>
                <w:spacing w:val="0"/>
                <w:sz w:val="31"/>
                <w:szCs w:val="31"/>
                <w:bdr w:val="none" w:color="auto" w:sz="0" w:space="0"/>
                <w:lang w:eastAsia="zh-CN"/>
              </w:rPr>
              <w:t>邮箱</w:t>
            </w:r>
            <w:r>
              <w:rPr>
                <w:rFonts w:hint="eastAsia" w:ascii="仿宋" w:hAnsi="仿宋" w:eastAsia="仿宋" w:cs="仿宋"/>
                <w:caps w:val="0"/>
                <w:spacing w:val="0"/>
                <w:sz w:val="31"/>
                <w:szCs w:val="31"/>
                <w:bdr w:val="none" w:color="auto" w:sz="0" w:space="0"/>
              </w:rPr>
              <w:t>（</w:t>
            </w:r>
            <w:r>
              <w:rPr>
                <w:rFonts w:hint="eastAsia" w:ascii="仿宋" w:hAnsi="仿宋" w:eastAsia="仿宋" w:cs="仿宋"/>
                <w:caps w:val="0"/>
                <w:spacing w:val="0"/>
                <w:sz w:val="31"/>
                <w:szCs w:val="31"/>
                <w:bdr w:val="none" w:color="auto" w:sz="0" w:space="0"/>
                <w:lang w:val="en-US" w:eastAsia="zh-CN"/>
              </w:rPr>
              <w:t>1224652454@qq.com</w:t>
            </w:r>
            <w:r>
              <w:rPr>
                <w:rFonts w:hint="eastAsia" w:ascii="仿宋" w:hAnsi="仿宋" w:eastAsia="仿宋" w:cs="仿宋"/>
                <w:caps w:val="0"/>
                <w:spacing w:val="0"/>
                <w:sz w:val="31"/>
                <w:szCs w:val="31"/>
                <w:bdr w:val="none" w:color="auto" w:sz="0" w:space="0"/>
              </w:rPr>
              <w:t>）,截止日期至4月2</w:t>
            </w:r>
            <w:r>
              <w:rPr>
                <w:rFonts w:hint="eastAsia" w:ascii="仿宋" w:hAnsi="仿宋" w:eastAsia="仿宋" w:cs="仿宋"/>
                <w:caps w:val="0"/>
                <w:spacing w:val="0"/>
                <w:sz w:val="31"/>
                <w:szCs w:val="31"/>
                <w:bdr w:val="none" w:color="auto" w:sz="0" w:space="0"/>
                <w:lang w:val="en-US" w:eastAsia="zh-CN"/>
              </w:rPr>
              <w:t>6</w:t>
            </w:r>
            <w:r>
              <w:rPr>
                <w:rFonts w:hint="eastAsia" w:ascii="仿宋" w:hAnsi="仿宋" w:eastAsia="仿宋" w:cs="仿宋"/>
                <w:caps w:val="0"/>
                <w:spacing w:val="0"/>
                <w:sz w:val="31"/>
                <w:szCs w:val="31"/>
                <w:bdr w:val="none" w:color="auto" w:sz="0" w:space="0"/>
              </w:rPr>
              <w:t>日12时，过期不予受理；符合本通知“考试对象”第二条的《在读本科生申请大学英语科目重考考生名单》将于28日另行通知公布。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Style w:val="6"/>
                <w:rFonts w:hint="eastAsia" w:ascii="仿宋" w:hAnsi="仿宋" w:eastAsia="仿宋" w:cs="仿宋"/>
                <w:caps w:val="0"/>
                <w:spacing w:val="0"/>
                <w:sz w:val="31"/>
                <w:szCs w:val="31"/>
                <w:bdr w:val="none" w:color="auto" w:sz="0" w:space="0"/>
              </w:rPr>
              <w:t>五、考试形式：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本次考试使用奥鹏教育在线考试系统，采取在线闭卷考试形式，考试时长90分钟，每门科目有1次作答机会。考生账号密码、在线考试系统安装及考试流程详见附件2《奥鹏教育在线考试考生手册》、系统下载地址及常见问题处理详见附件3《在线考试系统常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Style w:val="6"/>
                <w:rFonts w:hint="eastAsia" w:ascii="仿宋" w:hAnsi="仿宋" w:eastAsia="仿宋" w:cs="仿宋"/>
                <w:caps w:val="0"/>
                <w:spacing w:val="0"/>
                <w:sz w:val="31"/>
                <w:szCs w:val="31"/>
                <w:bdr w:val="none" w:color="auto" w:sz="0" w:space="0"/>
              </w:rPr>
              <w:t>六、考前系统测试：</w:t>
            </w:r>
            <w:r>
              <w:rPr>
                <w:rFonts w:hint="eastAsia" w:ascii="仿宋" w:hAnsi="仿宋" w:eastAsia="仿宋" w:cs="仿宋"/>
                <w:caps w:val="0"/>
                <w:spacing w:val="0"/>
                <w:sz w:val="31"/>
                <w:szCs w:val="31"/>
                <w:bdr w:val="none" w:color="auto" w:sz="0" w:space="0"/>
              </w:rPr>
              <w:t>5月5日9:00-5月7日18:00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测试内容如下：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1)人脸识别登录测试（无法通过识别认证的，测试期间可申请替换照片，）；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2)试卷作答测试（电脑系统的测试、摄像头、</w:t>
            </w:r>
            <w:bookmarkStart w:id="0" w:name="_GoBack"/>
            <w:bookmarkEnd w:id="0"/>
            <w:r>
              <w:rPr>
                <w:rFonts w:hint="eastAsia" w:ascii="仿宋" w:hAnsi="仿宋" w:eastAsia="仿宋" w:cs="仿宋"/>
                <w:caps w:val="0"/>
                <w:spacing w:val="0"/>
                <w:sz w:val="31"/>
                <w:szCs w:val="31"/>
                <w:bdr w:val="none" w:color="auto" w:sz="0" w:space="0"/>
              </w:rPr>
              <w:t>输入法测试、答题过程测试等）；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eastAsia" w:ascii="仿宋" w:hAnsi="仿宋" w:eastAsia="仿宋" w:cs="仿宋"/>
                <w:caps w:val="0"/>
                <w:spacing w:val="0"/>
                <w:sz w:val="31"/>
                <w:szCs w:val="31"/>
                <w:bdr w:val="none" w:color="auto" w:sz="0" w:space="0"/>
              </w:rPr>
              <w:t>3)考试时的环境测试（需保持室内光线充足、摄像头避免背光或逆光）。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Style w:val="6"/>
                <w:rFonts w:hint="eastAsia" w:ascii="仿宋" w:hAnsi="仿宋" w:eastAsia="仿宋" w:cs="仿宋"/>
                <w:caps w:val="0"/>
                <w:spacing w:val="0"/>
                <w:sz w:val="31"/>
                <w:szCs w:val="31"/>
                <w:bdr w:val="none" w:color="auto" w:sz="0" w:space="0"/>
              </w:rPr>
              <w:t>七、考前复习：</w:t>
            </w:r>
            <w:r>
              <w:rPr>
                <w:rFonts w:hint="eastAsia" w:ascii="仿宋" w:hAnsi="仿宋" w:eastAsia="仿宋" w:cs="仿宋"/>
                <w:caps w:val="0"/>
                <w:spacing w:val="0"/>
                <w:sz w:val="31"/>
                <w:szCs w:val="31"/>
                <w:bdr w:val="none" w:color="auto" w:sz="0" w:space="0"/>
              </w:rPr>
              <w:t>参照统考考试大纲进行复习。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5"/>
            </w:pPr>
            <w:r>
              <w:rPr>
                <w:rStyle w:val="6"/>
                <w:rFonts w:hint="eastAsia" w:ascii="仿宋" w:hAnsi="仿宋" w:eastAsia="仿宋" w:cs="仿宋"/>
                <w:b/>
                <w:caps w:val="0"/>
                <w:spacing w:val="0"/>
                <w:sz w:val="31"/>
                <w:szCs w:val="31"/>
                <w:bdr w:val="none" w:color="auto" w:sz="0" w:space="0"/>
                <w:shd w:val="clear" w:fill="FFFFFF"/>
              </w:rPr>
              <w:t>八、考风考纪：</w:t>
            </w:r>
            <w:r>
              <w:rPr>
                <w:rFonts w:hint="eastAsia" w:ascii="仿宋" w:hAnsi="仿宋" w:eastAsia="仿宋" w:cs="仿宋"/>
                <w:b w:val="0"/>
                <w:bCs w:val="0"/>
                <w:caps w:val="0"/>
                <w:spacing w:val="0"/>
                <w:sz w:val="31"/>
                <w:szCs w:val="31"/>
                <w:bdr w:val="none" w:color="auto" w:sz="0" w:space="0"/>
                <w:shd w:val="clear" w:fill="FFFFFF"/>
              </w:rPr>
              <w:t>严格按照网考委[2005]01号《试点高校网络教育部分公共基础课统一考试试点工作管理办法》，教育部第41号令《普通高等学校学生管理规定》相关规定对违纪、作弊、替考等违反考试纪律的考生进行严肃处理。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3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2022-04-25T05:53:38Z</dcterms:created>
  <dc:creator>Administrator</dc:creator>
  <cp:lastModifiedBy>A-中联教育－王老师15517103259</cp:lastModifiedBy>
  <dcterms:modified xsi:type="dcterms:W3CDTF">2022-04-25T05:55:42Z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eyJoZGlkIjoiNWYzMzFlYzU1OTg5M2QxNTk2MzU2YmIxYjA5MmZmOTEifQ==</vt:lpwstr>
  </property>
  <property fmtid="{D5CDD505-2E9C-101B-9397-08002B2CF9AE}" pid="4" name="ICV">
    <vt:lpwstr>C8C8142730A14D8385C989571C982B97</vt:lpwstr>
  </property>
</Properties>
</file>